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9C8" w:rsidRDefault="006D79C8"/>
    <w:p w:rsidR="00E17DB1" w:rsidRDefault="00E17DB1" w:rsidP="00E17DB1">
      <w:pPr>
        <w:jc w:val="center"/>
        <w:rPr>
          <w:b/>
          <w:sz w:val="28"/>
          <w:szCs w:val="28"/>
        </w:rPr>
      </w:pPr>
      <w:r w:rsidRPr="006149B6">
        <w:rPr>
          <w:b/>
          <w:sz w:val="28"/>
          <w:szCs w:val="28"/>
        </w:rPr>
        <w:t xml:space="preserve">С начала 2025 года Отделение СФР по Республике Татарстан обеспечило путевками на санаторно-курортное лечение более 5 </w:t>
      </w:r>
      <w:r>
        <w:rPr>
          <w:b/>
          <w:sz w:val="28"/>
          <w:szCs w:val="28"/>
        </w:rPr>
        <w:t>000</w:t>
      </w:r>
      <w:r w:rsidRPr="006149B6">
        <w:rPr>
          <w:b/>
          <w:sz w:val="28"/>
          <w:szCs w:val="28"/>
        </w:rPr>
        <w:t xml:space="preserve"> жителей </w:t>
      </w:r>
      <w:r>
        <w:rPr>
          <w:b/>
          <w:sz w:val="28"/>
          <w:szCs w:val="28"/>
        </w:rPr>
        <w:t>региона</w:t>
      </w:r>
    </w:p>
    <w:p w:rsidR="00E17DB1" w:rsidRDefault="00E17DB1" w:rsidP="00E17DB1">
      <w:pPr>
        <w:rPr>
          <w:b/>
          <w:sz w:val="28"/>
          <w:szCs w:val="28"/>
        </w:rPr>
      </w:pPr>
    </w:p>
    <w:p w:rsidR="00E17DB1" w:rsidRDefault="00E17DB1" w:rsidP="00E17DB1">
      <w:pPr>
        <w:rPr>
          <w:b/>
          <w:sz w:val="28"/>
          <w:szCs w:val="28"/>
        </w:rPr>
      </w:pPr>
    </w:p>
    <w:p w:rsidR="00E17DB1" w:rsidRPr="00E17DB1" w:rsidRDefault="00E17DB1" w:rsidP="00E17DB1">
      <w:pPr>
        <w:ind w:firstLine="567"/>
        <w:jc w:val="both"/>
        <w:rPr>
          <w:bCs/>
          <w:i/>
          <w:sz w:val="28"/>
          <w:szCs w:val="28"/>
        </w:rPr>
      </w:pPr>
      <w:r w:rsidRPr="00E17DB1">
        <w:rPr>
          <w:bCs/>
          <w:i/>
          <w:sz w:val="28"/>
          <w:szCs w:val="28"/>
        </w:rPr>
        <w:t xml:space="preserve">Путевки на санаторно-курортное лечение от Отделения Социального фонда России по Татарстану с начала 2025 года получили 5280 жителей Республики. </w:t>
      </w:r>
    </w:p>
    <w:p w:rsidR="00E17DB1" w:rsidRPr="00E17DB1" w:rsidRDefault="00E17DB1" w:rsidP="00E17DB1">
      <w:pPr>
        <w:ind w:firstLine="567"/>
        <w:jc w:val="both"/>
        <w:rPr>
          <w:color w:val="000000" w:themeColor="text1"/>
          <w:sz w:val="28"/>
          <w:szCs w:val="28"/>
        </w:rPr>
      </w:pPr>
      <w:r w:rsidRPr="00E17DB1">
        <w:rPr>
          <w:color w:val="000000" w:themeColor="text1"/>
          <w:sz w:val="28"/>
          <w:szCs w:val="28"/>
        </w:rPr>
        <w:t>Право на получение такой помощи имеют:</w:t>
      </w:r>
    </w:p>
    <w:p w:rsidR="00E17DB1" w:rsidRPr="00E17DB1" w:rsidRDefault="00E17DB1" w:rsidP="00E17DB1">
      <w:pPr>
        <w:ind w:firstLine="567"/>
        <w:jc w:val="both"/>
        <w:rPr>
          <w:color w:val="000000" w:themeColor="text1"/>
          <w:sz w:val="28"/>
          <w:szCs w:val="28"/>
        </w:rPr>
      </w:pPr>
      <w:r w:rsidRPr="00E17DB1">
        <w:rPr>
          <w:color w:val="000000" w:themeColor="text1"/>
          <w:sz w:val="28"/>
          <w:szCs w:val="28"/>
        </w:rPr>
        <w:t xml:space="preserve">-люди с инвалидностью; </w:t>
      </w:r>
    </w:p>
    <w:p w:rsidR="00E17DB1" w:rsidRPr="00E17DB1" w:rsidRDefault="00E17DB1" w:rsidP="00E17DB1">
      <w:pPr>
        <w:ind w:firstLine="567"/>
        <w:jc w:val="both"/>
        <w:rPr>
          <w:color w:val="000000" w:themeColor="text1"/>
          <w:sz w:val="28"/>
          <w:szCs w:val="28"/>
        </w:rPr>
      </w:pPr>
      <w:r w:rsidRPr="00E17DB1">
        <w:rPr>
          <w:color w:val="000000" w:themeColor="text1"/>
          <w:sz w:val="28"/>
          <w:szCs w:val="28"/>
        </w:rPr>
        <w:t xml:space="preserve">-участники Великой Отечественной войны; </w:t>
      </w:r>
    </w:p>
    <w:p w:rsidR="00E17DB1" w:rsidRPr="00E17DB1" w:rsidRDefault="00E17DB1" w:rsidP="00E17DB1">
      <w:pPr>
        <w:ind w:firstLine="567"/>
        <w:jc w:val="both"/>
        <w:rPr>
          <w:color w:val="000000" w:themeColor="text1"/>
          <w:sz w:val="28"/>
          <w:szCs w:val="28"/>
        </w:rPr>
      </w:pPr>
      <w:r w:rsidRPr="00E17DB1">
        <w:rPr>
          <w:color w:val="000000" w:themeColor="text1"/>
          <w:sz w:val="28"/>
          <w:szCs w:val="28"/>
        </w:rPr>
        <w:t xml:space="preserve">-ветераны боевых действий; </w:t>
      </w:r>
    </w:p>
    <w:p w:rsidR="00E17DB1" w:rsidRPr="00E17DB1" w:rsidRDefault="00E17DB1" w:rsidP="00E17DB1">
      <w:pPr>
        <w:ind w:firstLine="567"/>
        <w:jc w:val="both"/>
        <w:rPr>
          <w:color w:val="000000" w:themeColor="text1"/>
          <w:sz w:val="28"/>
          <w:szCs w:val="28"/>
        </w:rPr>
      </w:pPr>
      <w:r w:rsidRPr="00E17DB1">
        <w:rPr>
          <w:color w:val="000000" w:themeColor="text1"/>
          <w:sz w:val="28"/>
          <w:szCs w:val="28"/>
        </w:rPr>
        <w:t xml:space="preserve">-граждане, награжденные знаками: «Житель Блокадного Ленинграда», «Житель осажденного Севастополя», «Житель осажденного Сталинграда»; </w:t>
      </w:r>
    </w:p>
    <w:p w:rsidR="00E17DB1" w:rsidRPr="00E17DB1" w:rsidRDefault="00E17DB1" w:rsidP="00E17DB1">
      <w:pPr>
        <w:ind w:firstLine="567"/>
        <w:jc w:val="both"/>
        <w:rPr>
          <w:color w:val="000000" w:themeColor="text1"/>
          <w:sz w:val="28"/>
          <w:szCs w:val="28"/>
        </w:rPr>
      </w:pPr>
      <w:r w:rsidRPr="00E17DB1">
        <w:rPr>
          <w:color w:val="000000" w:themeColor="text1"/>
          <w:sz w:val="28"/>
          <w:szCs w:val="28"/>
        </w:rPr>
        <w:t xml:space="preserve">-члены семей погибших (умерших) инвалидов войны; </w:t>
      </w:r>
    </w:p>
    <w:p w:rsidR="00E17DB1" w:rsidRPr="00E17DB1" w:rsidRDefault="00E17DB1" w:rsidP="00E17DB1">
      <w:pPr>
        <w:ind w:firstLine="567"/>
        <w:jc w:val="both"/>
        <w:rPr>
          <w:color w:val="000000" w:themeColor="text1"/>
          <w:sz w:val="28"/>
          <w:szCs w:val="28"/>
        </w:rPr>
      </w:pPr>
      <w:r w:rsidRPr="00E17DB1">
        <w:rPr>
          <w:color w:val="000000" w:themeColor="text1"/>
          <w:sz w:val="28"/>
          <w:szCs w:val="28"/>
        </w:rPr>
        <w:t>-граждане, подвергшиеся воздействию радиации вследствие катастрофы на Чернобыльской АЭС, а также вследствие ядерных испытаний на Семипалатинском полигоне, и приравненные к ним категории граждан;</w:t>
      </w:r>
    </w:p>
    <w:p w:rsidR="00E17DB1" w:rsidRPr="00E17DB1" w:rsidRDefault="00E17DB1" w:rsidP="00E17DB1">
      <w:pPr>
        <w:ind w:firstLine="567"/>
        <w:jc w:val="both"/>
        <w:rPr>
          <w:color w:val="000000" w:themeColor="text1"/>
          <w:sz w:val="28"/>
          <w:szCs w:val="28"/>
        </w:rPr>
      </w:pPr>
      <w:r w:rsidRPr="00E17DB1">
        <w:rPr>
          <w:color w:val="000000" w:themeColor="text1"/>
          <w:sz w:val="28"/>
          <w:szCs w:val="28"/>
        </w:rPr>
        <w:t>-участники специальной военной операции.</w:t>
      </w:r>
    </w:p>
    <w:p w:rsidR="00E17DB1" w:rsidRPr="00E17DB1" w:rsidRDefault="00E17DB1" w:rsidP="00E17DB1">
      <w:pPr>
        <w:ind w:firstLine="567"/>
        <w:jc w:val="both"/>
        <w:rPr>
          <w:sz w:val="28"/>
          <w:szCs w:val="28"/>
        </w:rPr>
      </w:pPr>
      <w:r w:rsidRPr="00E17DB1">
        <w:rPr>
          <w:i/>
          <w:iCs/>
          <w:sz w:val="28"/>
          <w:szCs w:val="28"/>
        </w:rPr>
        <w:t xml:space="preserve"> «При наличии медицинских показаний путевки предоставляются гражданам льготных категорий, которые сохранили набор социальных услуг в части санаторно-курортного лечения. В этом случае одновременно с путевкой гражданину выдаются специальные талоны или именные направления на бесплатный проезд к месту лечения и обратно. Кроме того, бесплатным проездом до места лечения и обратно обеспечиваются и сопровождающие граждан с инвалидностью </w:t>
      </w:r>
      <w:r w:rsidRPr="00E17DB1">
        <w:rPr>
          <w:i/>
          <w:iCs/>
          <w:sz w:val="28"/>
          <w:szCs w:val="28"/>
          <w:lang w:val="en-US"/>
        </w:rPr>
        <w:t>I</w:t>
      </w:r>
      <w:r w:rsidRPr="00E17DB1">
        <w:rPr>
          <w:i/>
          <w:iCs/>
          <w:sz w:val="28"/>
          <w:szCs w:val="28"/>
        </w:rPr>
        <w:t xml:space="preserve"> группы и детей с инвалидностью», — </w:t>
      </w:r>
      <w:r w:rsidRPr="00E17DB1">
        <w:rPr>
          <w:iCs/>
          <w:sz w:val="28"/>
          <w:szCs w:val="28"/>
        </w:rPr>
        <w:t>отметил управляющий Отделением Социального фонда России по Республике Татарстан</w:t>
      </w:r>
      <w:r w:rsidRPr="00E17DB1">
        <w:rPr>
          <w:b/>
          <w:bCs/>
          <w:iCs/>
          <w:sz w:val="28"/>
          <w:szCs w:val="28"/>
        </w:rPr>
        <w:t xml:space="preserve"> Эдуард </w:t>
      </w:r>
      <w:proofErr w:type="spellStart"/>
      <w:r w:rsidRPr="00E17DB1">
        <w:rPr>
          <w:b/>
          <w:bCs/>
          <w:iCs/>
          <w:sz w:val="28"/>
          <w:szCs w:val="28"/>
        </w:rPr>
        <w:t>Вафин</w:t>
      </w:r>
      <w:proofErr w:type="spellEnd"/>
      <w:r w:rsidRPr="00E17DB1">
        <w:rPr>
          <w:b/>
          <w:bCs/>
          <w:iCs/>
          <w:sz w:val="28"/>
          <w:szCs w:val="28"/>
        </w:rPr>
        <w:t xml:space="preserve">. </w:t>
      </w:r>
    </w:p>
    <w:p w:rsidR="00E17DB1" w:rsidRPr="00E17DB1" w:rsidRDefault="00E17DB1" w:rsidP="00E17DB1">
      <w:pPr>
        <w:ind w:firstLine="567"/>
        <w:jc w:val="both"/>
        <w:rPr>
          <w:sz w:val="28"/>
          <w:szCs w:val="28"/>
        </w:rPr>
      </w:pPr>
      <w:r w:rsidRPr="00E17DB1">
        <w:rPr>
          <w:sz w:val="28"/>
          <w:szCs w:val="28"/>
        </w:rPr>
        <w:t>Для получения путевки необходимо обратиться за справкой 070/</w:t>
      </w:r>
      <w:proofErr w:type="gramStart"/>
      <w:r w:rsidRPr="00E17DB1">
        <w:rPr>
          <w:sz w:val="28"/>
          <w:szCs w:val="28"/>
        </w:rPr>
        <w:t>у</w:t>
      </w:r>
      <w:proofErr w:type="gramEnd"/>
      <w:r w:rsidRPr="00E17DB1">
        <w:rPr>
          <w:sz w:val="28"/>
          <w:szCs w:val="28"/>
        </w:rPr>
        <w:t xml:space="preserve"> </w:t>
      </w:r>
      <w:proofErr w:type="gramStart"/>
      <w:r w:rsidRPr="00E17DB1">
        <w:rPr>
          <w:sz w:val="28"/>
          <w:szCs w:val="28"/>
        </w:rPr>
        <w:t>в</w:t>
      </w:r>
      <w:proofErr w:type="gramEnd"/>
      <w:r w:rsidRPr="00E17DB1">
        <w:rPr>
          <w:sz w:val="28"/>
          <w:szCs w:val="28"/>
        </w:rPr>
        <w:t xml:space="preserve"> медицинскую организацию и подать заявление на предоставление путевки и проезда на портале </w:t>
      </w:r>
      <w:proofErr w:type="spellStart"/>
      <w:r w:rsidRPr="00E17DB1">
        <w:rPr>
          <w:sz w:val="28"/>
          <w:szCs w:val="28"/>
        </w:rPr>
        <w:t>Госуслуг</w:t>
      </w:r>
      <w:proofErr w:type="spellEnd"/>
      <w:r w:rsidRPr="00E17DB1">
        <w:rPr>
          <w:sz w:val="28"/>
          <w:szCs w:val="28"/>
        </w:rPr>
        <w:t>, в клиентской службе Отделения Социального фонда по Республике Татарстан или ближайшем МФЦ, а также почтовым отправлением.</w:t>
      </w:r>
    </w:p>
    <w:p w:rsidR="00E17DB1" w:rsidRPr="00E17DB1" w:rsidRDefault="00E17DB1" w:rsidP="00E17DB1">
      <w:pPr>
        <w:ind w:firstLine="567"/>
        <w:jc w:val="both"/>
        <w:rPr>
          <w:sz w:val="28"/>
          <w:szCs w:val="28"/>
        </w:rPr>
      </w:pPr>
      <w:r w:rsidRPr="00E17DB1">
        <w:rPr>
          <w:sz w:val="28"/>
          <w:szCs w:val="28"/>
        </w:rPr>
        <w:t>Если у вас есть вопросы, вы всегда можете получить консультацию Отделения Социального фонда по Республике Татарстан: 8-800-1-00000-1.</w:t>
      </w:r>
    </w:p>
    <w:p w:rsidR="00E17DB1" w:rsidRPr="00E17DB1" w:rsidRDefault="00E17DB1" w:rsidP="00E17DB1">
      <w:pPr>
        <w:ind w:firstLine="567"/>
        <w:jc w:val="both"/>
        <w:rPr>
          <w:sz w:val="28"/>
          <w:szCs w:val="28"/>
        </w:rPr>
      </w:pPr>
      <w:bookmarkStart w:id="0" w:name="_GoBack"/>
      <w:bookmarkEnd w:id="0"/>
      <w:r w:rsidRPr="00E17DB1">
        <w:rPr>
          <w:sz w:val="28"/>
          <w:szCs w:val="28"/>
        </w:rPr>
        <w:t xml:space="preserve">Также с актуальными новостями вы можете ознакомиться в наших социальных сетях — </w:t>
      </w:r>
      <w:hyperlink r:id="rId4" w:history="1">
        <w:proofErr w:type="spellStart"/>
        <w:r w:rsidRPr="00E17DB1">
          <w:rPr>
            <w:rStyle w:val="a3"/>
            <w:sz w:val="28"/>
            <w:szCs w:val="28"/>
          </w:rPr>
          <w:t>ВКонтакте</w:t>
        </w:r>
        <w:proofErr w:type="spellEnd"/>
      </w:hyperlink>
      <w:r w:rsidRPr="00E17DB1">
        <w:rPr>
          <w:sz w:val="28"/>
          <w:szCs w:val="28"/>
        </w:rPr>
        <w:t xml:space="preserve">, в </w:t>
      </w:r>
      <w:hyperlink r:id="rId5" w:history="1">
        <w:r w:rsidRPr="00E17DB1">
          <w:rPr>
            <w:rStyle w:val="a3"/>
            <w:sz w:val="28"/>
            <w:szCs w:val="28"/>
          </w:rPr>
          <w:t>Одноклассниках</w:t>
        </w:r>
      </w:hyperlink>
      <w:r w:rsidRPr="00E17DB1">
        <w:rPr>
          <w:sz w:val="28"/>
          <w:szCs w:val="28"/>
        </w:rPr>
        <w:t xml:space="preserve"> </w:t>
      </w:r>
      <w:r w:rsidRPr="00E17DB1">
        <w:rPr>
          <w:color w:val="000000" w:themeColor="text1"/>
          <w:sz w:val="28"/>
          <w:szCs w:val="28"/>
        </w:rPr>
        <w:t xml:space="preserve">и </w:t>
      </w:r>
      <w:hyperlink r:id="rId6" w:history="1">
        <w:r w:rsidRPr="00E17DB1">
          <w:rPr>
            <w:rStyle w:val="a3"/>
            <w:sz w:val="28"/>
            <w:szCs w:val="28"/>
            <w:lang w:val="en-US"/>
          </w:rPr>
          <w:t>Telegram</w:t>
        </w:r>
      </w:hyperlink>
      <w:r w:rsidRPr="00E17DB1">
        <w:rPr>
          <w:color w:val="000000" w:themeColor="text1"/>
          <w:sz w:val="28"/>
          <w:szCs w:val="28"/>
          <w:u w:val="single"/>
        </w:rPr>
        <w:t>.</w:t>
      </w:r>
    </w:p>
    <w:p w:rsidR="00E17DB1" w:rsidRDefault="00E17DB1"/>
    <w:sectPr w:rsidR="00E17DB1" w:rsidSect="006D7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7DB1"/>
    <w:rsid w:val="006D79C8"/>
    <w:rsid w:val="00E17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D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7DB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sfr_tatarstan" TargetMode="External"/><Relationship Id="rId5" Type="http://schemas.openxmlformats.org/officeDocument/2006/relationships/hyperlink" Target="https://ok.ru/sfrtatarstan" TargetMode="External"/><Relationship Id="rId4" Type="http://schemas.openxmlformats.org/officeDocument/2006/relationships/hyperlink" Target="http://www.vk.com/sfr_r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2025-06-20T06:09:00Z</dcterms:created>
  <dcterms:modified xsi:type="dcterms:W3CDTF">2025-06-20T06:10:00Z</dcterms:modified>
</cp:coreProperties>
</file>